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DC" w:rsidRPr="00D232DC" w:rsidRDefault="00D232DC" w:rsidP="00D232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>КОМИТЕТ ОБРАЗОВАНИЯ И НАУКИ ВОЛГОГРАДСКОЙ ОБЛАСТИ</w:t>
      </w:r>
    </w:p>
    <w:p w:rsidR="00D232DC" w:rsidRPr="00D232DC" w:rsidRDefault="00D232DC" w:rsidP="00D232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D232DC" w:rsidRPr="00D232DC" w:rsidRDefault="00D232DC" w:rsidP="00D232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>от 25 января 2017 года N 8</w:t>
      </w:r>
    </w:p>
    <w:p w:rsidR="00D232DC" w:rsidRPr="00D232DC" w:rsidRDefault="00D232DC" w:rsidP="0056731E">
      <w:pPr>
        <w:spacing w:before="100" w:beforeAutospacing="1" w:after="100" w:afterAutospacing="1" w:line="240" w:lineRule="auto"/>
        <w:ind w:left="-426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 xml:space="preserve">О РЕАЛИЗАЦИИ </w:t>
      </w:r>
      <w:hyperlink r:id="rId4" w:history="1">
        <w:r w:rsidRPr="00D23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ЗАКОНА ВОЛГОГРАДСКОЙ ОБЛАСТИ ОТ 22 ОКТЯБРЯ 2015 </w:t>
        </w:r>
        <w:r w:rsidR="005673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r w:rsidRPr="00D23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N178-ОД "О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</w:t>
        </w:r>
      </w:hyperlink>
    </w:p>
    <w:p w:rsidR="0056731E" w:rsidRDefault="00D232DC" w:rsidP="0056731E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673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 Волгоградской области от 22 октября 2015 года N 178-ОД "О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</w:t>
        </w:r>
      </w:hyperlink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Pr="005673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 Губернатора Волгоградской области от 26 января 2016 года N 43 "О реализации Закона Волгоградской области от 22 октября 2015 года N 178-ОД "О некоторых вопросах</w:t>
        </w:r>
        <w:proofErr w:type="gramEnd"/>
        <w:r w:rsidRPr="005673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</w:t>
        </w:r>
      </w:hyperlink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приказываю: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1. Утвердить прилагаемые: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образовательных организаций, подведомственных комитету образования и науки Волгоградской области, участвующих в предоставлении государственных гарантий прав ребенка (далее именуется - перечень организаций);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перечень специалистов государственных образовательных организаций, подведомственных комитету образования и науки Волгоградской области, участвующих в предоставлении государственных гарантий прав ребенка, уполномоченных на участие в правоприменительных процедурах (действиях) и на предоставление помощи детям, с участием которых или в интересах которых осуществляются правоприменительные процедуры (действия) (далее именуется - перечень специалистов).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2. Назначить ответственными: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межведомственного взаимодействия по вопросам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области, начальника отдела по обеспечению деятельности комиссии по делам несовершеннолетних и защите их прав Волгоградской области комитета образования и науки Волгоградской области О.Е. </w:t>
      </w:r>
      <w:proofErr w:type="spellStart"/>
      <w:r w:rsidRPr="0056731E">
        <w:rPr>
          <w:rFonts w:ascii="Times New Roman" w:eastAsia="Times New Roman" w:hAnsi="Times New Roman" w:cs="Times New Roman"/>
          <w:sz w:val="28"/>
          <w:szCs w:val="28"/>
        </w:rPr>
        <w:t>Душкину</w:t>
      </w:r>
      <w:proofErr w:type="spellEnd"/>
      <w:r w:rsidRPr="005673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взаимодействия со структурными подразделениями комитета образования и науки Волгоградской области, государственными организациями, реализующими адаптированные основные общеобразовательные программы, организациями для детей-сирот и детей, оставшихся без попечения родителей, образовательными организациями для обучающихся с </w:t>
      </w:r>
      <w:proofErr w:type="spellStart"/>
      <w:r w:rsidRPr="0056731E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(общественно </w:t>
      </w:r>
      <w:r w:rsidRPr="0056731E">
        <w:rPr>
          <w:rFonts w:ascii="Times New Roman" w:eastAsia="Times New Roman" w:hAnsi="Times New Roman" w:cs="Times New Roman"/>
          <w:sz w:val="28"/>
          <w:szCs w:val="28"/>
        </w:rPr>
        <w:lastRenderedPageBreak/>
        <w:t>опасным) поведением, нуждающихся в особых условиях воспитания, обучения и требующих специального педагогического подхода по вопросам предоставления информации о правоприменительных процедурах (действиях) в отношении детей, с</w:t>
      </w:r>
      <w:proofErr w:type="gramEnd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участием которых или в </w:t>
      </w: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proofErr w:type="gramEnd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которых осуществляются правоприменительные процедуры (действия) на территории Волгоградской области, а также обобщение информации заместителя начальника отдела специального образования и защиты прав детей комитета образования и науки Волгоградской области Т.В. Смирнову;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>за организацию взаимодействия с муниципальными районами, городскими округами Волгоградской области по вопросам предоставления информации о правоприменительных процедурах в отношении детей, с участием которых или в интересах которых осуществляются правоприменительные процедуры (действия) на территории Волгоградской области, а также обобщение информации начальника отдела дополнительного образования и воспитательной работы комитета образования и науки Волгоградской области Н.В. Фролову;</w:t>
      </w:r>
      <w:proofErr w:type="gramEnd"/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взаимодействия с государственными общеобразовательными организациями по вопросам предоставления информации о правоприменительных процедурах в отношении детей, с участием которых или в интересах которых осуществляются правоприменительные процедуры (действия) на территории Волгоградской области, а также обобщение </w:t>
      </w: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>информации начальника отдела общего образования комитета образования</w:t>
      </w:r>
      <w:proofErr w:type="gramEnd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и науки Волгоградской области Л.А. Ярославцеву;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>за организацию взаимодействия с государственными организациями профессионального образования по вопросам предоставления информации о правоприменительных процедурах в отношении детей, с участием которых или в интересах которых осуществляются правоприменительные процедуры (действия) на территории Волгоградской области, а также обобщение информации начальника отдела профессионального образования и науки комитета образования и науки Волгоградской области М.А. Мерзликина.</w:t>
      </w:r>
      <w:proofErr w:type="gramEnd"/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Начальнику отдела дополнительного образования и воспитательной работы комитета образования и науки Волгоградской области Н.В. Фроловой, начальнику отдела общего образования комитета образования и науки Волгоградской области Л.А. Ярославцевой, начальнику отдела профессионального образования и науки комитета образования и науки Волгоградской области М.А. </w:t>
      </w:r>
      <w:proofErr w:type="spellStart"/>
      <w:r w:rsidRPr="0056731E">
        <w:rPr>
          <w:rFonts w:ascii="Times New Roman" w:eastAsia="Times New Roman" w:hAnsi="Times New Roman" w:cs="Times New Roman"/>
          <w:sz w:val="28"/>
          <w:szCs w:val="28"/>
        </w:rPr>
        <w:t>Мерзликину</w:t>
      </w:r>
      <w:proofErr w:type="spellEnd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предоставлять в отдел специального образования и защиты прав детей комитета образования и науки Волгоградской области еженедельно</w:t>
      </w:r>
      <w:proofErr w:type="gramEnd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по четвергам до 12.00 информацию по вопросам правоприменительных процедур в отношении детей, с участием которых или в интересах которых осуществляются правоприменительные процедуры (действия) на территории Волгоградской области, проводимых государственными общеобразовательными организациями, государственными организациями профессионального образования, муниципальными районами, городскими округами Волгоградской области.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>Заместителю начальника отдела специального образования и защиты прав детей комитета образования и науки Волгоградской области Т.В. Смирновой обеспечить еженедельно по пятницам до 12.00 предоставление в отдел по обеспечению деятельности комиссии по делам несовершеннолетних и защите их прав Волгоградской области комитета образования и науки Волгоградской области информацию по вопросам правоприменительных процедур в отношении детей, с участием которых или в интересах</w:t>
      </w:r>
      <w:proofErr w:type="gramEnd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правоприменительные процедуры (действия) на территории Волгоградской области, проводимых государственными общеобразовательными организациями, государственными организациями профессионального образования, муниципальными районами, городскими округами Волгоградской области.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5. Руководителям государственных образовательных организаций, подведомственных комитету образования и науки Волгоградской области, участвующих в предоставлении государственных гарантий прав ребенка: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5.1. Обеспечить предоставление педагогической, психологической помощи детям в целях преодоления ими ситуации, вызванной обстоятельствами, в связи с которыми в отношении детей проводятся либо проводились правоприменительные процедуры (действия).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5.2. Назначить приказом должностное лицо, ответственное за прием обращения (сообщения, информации):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>от ребенка и (или) его родителей (законных представителей), должностного лица, осуществляющего правоприменительную процедуру (действие) с участием или в интересах ребенка, уполномоченного по правам ребенка в Волгоградской области, должностных лиц органов государственной системы профилактики безнадзорности и правонарушений несовершеннолетних (далее именуется - заявитель) о необходимости предоставления психологической, педагогической помощи, с участием которого или в интересах которого осуществляются правоприменительные процедуры (действия);</w:t>
      </w:r>
      <w:proofErr w:type="gramEnd"/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от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(действии).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5.3. Организовать: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прием обращений заявителей;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взятие согласия несовершеннолетнего, достигшего 14 лет, и (или) законного представителя ребенка для предоставления помощи или проведения социальной реабилитации на основании обращения должностного лица, осуществляющего правоприменительную процедуру (действие) с участием или в интересах ребенка, уполномоченного по правам ребенка в Волгоградской области, должностных лиц органов государственной системы профилактики безнадзорности и правонарушений несовершеннолетних;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специалиста для участия в правоприменительных процедурах (действиях) согласно перечню специалистов;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оказание несовершеннолетним, с участием которых или в интересах которых осуществляются правоприменительные процедуры (действия), психологической и (или) педагогической помощи с учетом их индивидуальных потребностей;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предпринятых действиях;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>информирование граждан о видах психологической и педагогической помощи, предоставляемой несовершеннолетним, с участием которых или в интересах которых осуществляются правоприменительные процедуры (действия), путем размещения информации о видах, порядке и условиях предоставления такой помощи в доступной форме на информационных стендах при входе и в занимаемых помещениях, а также на информационных сайтах образовательных организаций в сети "Интернет".</w:t>
      </w:r>
      <w:proofErr w:type="gramEnd"/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5.4. Обеспечить конфиденциальность информации о детях, с участием которых или в интересах которых осуществляются правоприменительные процедуры (действия).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6. Определить лицом, ответственным за организацию предоставления психологической и педагогической помощи несовершеннолетним, с участием которых или в интересах которых осуществляются правоприменительные процедуры (действия), консультанта отдела специального образования и защиты прав детей комитета образования и науки Волгоградской области С.В. Лихачеву (далее именуется - ответственное лицо комитета).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7. Ответственному лицу комитета с учетом требований действующего законодательства Российской Федерации при поступлении обращения в комитет образования и науки Волгоградской области о необходимости предоставления психологической и (или) педагогической помощи несовершеннолетнему, с участием которого или в интересах которого осуществляются правоприменительные процедуры (действия):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7.1. Обеспечить конфиденциальность информации о несовершеннолетних, с участием которых или в интересах которых осуществляются правоприменительные процедуры (действия).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7.2. В течение одного рабочего дня со дня получения обращения: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определить государственную образовательную организацию согласно перечню организаций (далее именуется - организация-исполнитель) для оказания психологической и (или) педагогической помощи несовершеннолетнему, с участием которого или в интересах которого осуществляются правоприменительные процедуры (действия);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письменно уведомить руководителя организации-исполнителя о необходимости оказания психологической и (или) педагогической помощи несовершеннолетнему, с </w:t>
      </w:r>
      <w:r w:rsidRPr="0056731E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участием которого или в интересах которого осуществляются правоприменительные процедуры (действия), и (или) предоставлении специалиста организации-исполнителя, уполномоченного на участие в правоприменительных процедурах (действиях);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направить несовершеннолетнего, с участием которого или в интересах которого осуществляются правоприменительные процедуры (действия), в </w:t>
      </w:r>
      <w:proofErr w:type="spellStart"/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>организацию-исполнитель</w:t>
      </w:r>
      <w:proofErr w:type="spellEnd"/>
      <w:proofErr w:type="gramEnd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письменного информирования заявителя о наименовании и контактах государственной образовательной организации.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7.3. Уведомить заявителя о предпринятых действиях.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7.4. Осуществлять </w:t>
      </w: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оказанием психологической и (или) педагогической помощи несовершеннолетнему, с участием которого или в интересах которого осуществляются правоприменительные процедуры (действия).</w:t>
      </w:r>
    </w:p>
    <w:p w:rsid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5673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заместителя председателя комитета - начальника отдела специального образования и защиты прав детей комитета образования и науки Волгоградской области Л.Н. Кожевникову.</w:t>
      </w:r>
    </w:p>
    <w:p w:rsidR="00D232DC" w:rsidRPr="0056731E" w:rsidRDefault="00D232DC" w:rsidP="0056731E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9. Настоящий приказ вступает в силу со дня его подписания и подлежит официальному опубликованию.</w:t>
      </w:r>
    </w:p>
    <w:p w:rsidR="0056731E" w:rsidRDefault="00D232DC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32DC" w:rsidRPr="0056731E">
        <w:rPr>
          <w:rFonts w:ascii="Times New Roman" w:eastAsia="Times New Roman" w:hAnsi="Times New Roman" w:cs="Times New Roman"/>
          <w:sz w:val="28"/>
          <w:szCs w:val="28"/>
        </w:rPr>
        <w:t>бразования и науки</w:t>
      </w: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232DC" w:rsidRPr="0056731E">
        <w:rPr>
          <w:rFonts w:ascii="Times New Roman" w:eastAsia="Times New Roman" w:hAnsi="Times New Roman" w:cs="Times New Roman"/>
          <w:sz w:val="28"/>
          <w:szCs w:val="28"/>
        </w:rPr>
        <w:t>олгоградской области</w:t>
      </w:r>
    </w:p>
    <w:p w:rsidR="00D232DC" w:rsidRDefault="00D232DC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sz w:val="28"/>
          <w:szCs w:val="28"/>
        </w:rPr>
        <w:t xml:space="preserve">Л.М.САВИНА </w:t>
      </w: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1E" w:rsidRPr="0056731E" w:rsidRDefault="0056731E" w:rsidP="0056731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2DC" w:rsidRPr="0056731E" w:rsidRDefault="00D232DC" w:rsidP="005673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731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ГОСУДАРСТВЕННЫХ ОБРАЗОВАТЕЛЬНЫХ ОРГАНИЗАЦИЙ, ПОДВЕДОМСТВЕННЫХ КОМИТЕТУ ОБРАЗОВАНИЯ И НАУКИ ВОЛГОГРАДСКОЙ ОБЛАСТИ, УЧАСТВУЮЩИХ В ПРЕДОСТАВЛЕНИИ ГОСУДАРСТВЕННЫХ ГАРАНТИЙ ПРАВ РЕБЕНКА</w:t>
      </w:r>
    </w:p>
    <w:p w:rsidR="0056731E" w:rsidRDefault="00D232DC" w:rsidP="00567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>Утвержден</w:t>
      </w:r>
    </w:p>
    <w:p w:rsidR="0056731E" w:rsidRDefault="0056731E" w:rsidP="00567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32DC" w:rsidRPr="00D232DC">
        <w:rPr>
          <w:rFonts w:ascii="Times New Roman" w:eastAsia="Times New Roman" w:hAnsi="Times New Roman" w:cs="Times New Roman"/>
          <w:sz w:val="24"/>
          <w:szCs w:val="24"/>
        </w:rPr>
        <w:t>риказом</w:t>
      </w:r>
    </w:p>
    <w:p w:rsidR="0056731E" w:rsidRDefault="00D232DC" w:rsidP="00567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>комитета образования и науки</w:t>
      </w:r>
    </w:p>
    <w:p w:rsidR="0056731E" w:rsidRDefault="00D232DC" w:rsidP="00567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</w:p>
    <w:p w:rsidR="00D232DC" w:rsidRPr="00D232DC" w:rsidRDefault="00D232DC" w:rsidP="00567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 xml:space="preserve">от 25.01.17 N 8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3069"/>
        <w:gridCol w:w="5679"/>
      </w:tblGrid>
      <w:tr w:rsidR="00D232DC" w:rsidRPr="00D232DC" w:rsidTr="00D232DC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42" w:type="dxa"/>
            <w:vAlign w:val="center"/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98" w:type="dxa"/>
            <w:vAlign w:val="center"/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район (городской округ) Волгоградской области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общеобразовательной организации, адрес местонахождения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- город Волгоград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"Волгоградская школа-интернат N 1",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400074, г. Волгоград, ул. Циолковского, 38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"Волгоградская школа-интернат N 2",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400107, г. Волгоград,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18а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"Волгоградская школа-интернат N 3",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400040, г. Волгоград,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Богунская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38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"Волгоградская школа-интернат N 4",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400021, г. Волгоград, ул. Лимоновая, д. 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"Волгоградская школа-интернат N 5",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400051, г. Волгоград, пр. Столетова, 16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"Волгоградская школа-интернат N 6",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400040, г. Волгоград, ул. Качалова, д. 42а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"Волгоградская школа-интернат N 7",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400011, г. Волгоград, ул. Криворожская, д. 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"Волгоградская школа-интернат "Созвездие",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400081, г. Волгоград, ул. Большая, 17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детей, нуждающихся в психолого-педагогической и медико-социальной помощи, "Волгоградский областной центр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400067, г. Волгоград, ул. 64 Армии, 111а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"Волгоградский центр образования детей-инвалидов",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400079, г. Волгоград, ул. 64-й Армии, д. 36а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"Волгоградская школа-интернат "Надежда",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400059, г. Волгоград, ул. Курчатова, 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"Волгоградский социально-педагогический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400094, г. Волгоград, ул. Кутузовская, д. 5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колледж ресторанного сервиса и торговли",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400010, г. Волгоград,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Новодвинская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20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технологический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400107, г. Волгоград, пр. им. Маршала Советского Союза Г.К. Жукова, д. 83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профессиональный техникум кадровых ресурсов",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400075, г. Волгоград,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Краснополянская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"Волгоградский техникум нефтяного и газового машиностроения имени Героя Советского Союза Н.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400011, г. Волгоград, ул.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Даугавская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7а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политехнический колледж имени В.И. Вернадского",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400059, г. Волгоград, ул. 64 Армии, д. 14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энергетический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400079, г. Волгоград, ул.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Турбинная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261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техникум энергетики и связи",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400057, г. Волгоград, ул. Генерала Шумилова, д. 8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индустриальный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400112, г. Волгоград, ул. Арсеньева, д. 8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социально-экономический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400029, г. Волгоград,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Саушинская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13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"Волгоградский 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техникум железнодорожного транспорта и коммуникаций",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400112, г. Волгоград,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56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экономико-технический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400006, г. Волгоград,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Брасовская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17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"Волгоградский профессионально-технический колледж имени Героя Советского Союза Ю.А. Гагарина",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400123, г. Волгоград, ул. Германа Титова, 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колледж управления и новых технологий",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400125, г. Волгоград, ул. Грамши, д. 53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строительный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400131, г. Волгоград, ул. Скосырева, д. 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технический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400005, г. Волгоград, проспект Ленина, д. 8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"Волгоградский техникум водного транспорта имени адмирала флота Н.Д. Сергеева",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400074, г. Волгоград, ул. Баррикадная, д. 2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6",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400029, г. Волгоград, ул.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31",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400080, г. Волгоград, ул. 2-я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Динамовская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33",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400031, г. Волгоград,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Бахтурова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6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профессиональное образовательное учреждение "Профессиональное училище N 54",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400058, г. Волгоград, пос.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Водстрой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Костюченко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17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- город Волжский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"Волжская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404124, г. Волжский, ул. Ташкентская, 3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"Волжская школа N 1",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404102, г. Волжский, бульвар Профсоюзов, 12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"Волжская школа N 2",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404109, г. Волжский, ул. Мира, 106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"Волжский политехнический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404130, г. Волжский, ул. Набережная, д. 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"Волжский машиностроительный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404121, г. Волжский, ул. Машиностроителей, д. 15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Быковский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"Быковский аграрный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404060,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р.п. Быково, ул.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40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40",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403371, р.п. Даниловка, ул. Северная, д. 35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404020, г. Дубовка,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Санджирова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24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404002, г. Дубовка, ул. 30 лет Победы, д. 81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зооветеринарный колледж имени Героя Советского Союза А.А.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404002, г. Дубовка, ул. Магистральная, д. 10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58",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404002, г. Дубовка, ул. Почтовая, д. 54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Еланский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"Еланский аграрный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403731, р.п. Елань, ул. Вокзальная, д. 2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"Красноярская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р.п. Красный Яр, ул.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17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403791, г. Жирновск, ул. Школа-интернат, д. 3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нефтяной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403791, г. Жирновск, ул. Ленина, д. 1а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Калачевский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"Профессиональное училище N 13 им. Дважды Героя Социалистического труда В.И.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Штепо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404503, г.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Калач-на-Дону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- город Камышин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индустриально-педагогический колледж имени Героя Советского Союза А.П. Маресьева",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403870, г. Камышин, ул. Набережная, д. 82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403870, г. Камышин, ул.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403871, г. Камышин, 4-й микрорайон, д. 17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Клетский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"Казачье кадетское профессиональное училище N 48"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45"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Котовский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"Котовская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403810, г. Котово, ул. Чапаева, 3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"Котовский детский дом",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Котово, ул. Победы, 34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"Котовский промышленно-экономический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403805, г. Котово, ул. Лаврова, д. 3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Кумылженский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"Слащевская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403400, станица Слащевская, ул. Свободы, 9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Ленинский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47",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404621, г. Ленинск, ул. Чернышевского, д. 7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"Ленинская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404621, г. Ленинск, ул. Ленина, 14а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- город 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Михайловка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казенное общеобразовательное 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"Михайловская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403342, г. Михайловка, ул. Двинская, 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"Михайловский профессионально-педагогический колледж имени В.В.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403348, г. Михайловка, ул. Гоголя, д. 29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Себряковский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технологический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403343, г. Михайловка, ул. Коммуны, д. 146а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Николаевский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44",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404033, г. Николаевск, ул. Чкалова, д. 45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Новоаннинский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"Новоаннинский детский дом",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станица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"Новоаннинский сельскохозяйственный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403956, г.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Новоаннинск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Подтелкова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67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53",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403990, ст. Панфилово, ул.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60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Новониколаевский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49",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403935, п. Серп и Молот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Октябрьский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детей и подростков с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 "Октябрьская специальная общеобразовательная школа закрытого типа",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404321, р.п. Октябрьский, ул. Садовая, 1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404263, Волгоградская обл., г. Палласовка, ул. Ушакова, д. 29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Лемешкинская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403753, с. Лемешкино, ул. Кирова, 96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Светлоярский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"Волгоградский медико-экологический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404171, р.п. Светлый Яр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Серафимовичский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Серафимовичский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механизации сельского хозяйства",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403441, г. Серафимович,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Подтелкова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63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Серафимовичская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403440, г. Серафимович, ул. Октябрьская, д. 7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Серафимовичский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 Серафимович, ул.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Среднеахтубинский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50",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404143, р.п. Средняя Ахтуба, Микрорайон, д. 70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"Профессиональное лицей им. Александра Невского",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404153, г. Краснослободск, ул. Мичурина, д. 4а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Среднеахтубинская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404140, р.п. Средняя Ахтуба,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Воровского, 12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Суровикинский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Нижнечирская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404446, </w:t>
            </w:r>
            <w:proofErr w:type="spellStart"/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Нижний Чир,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Панчишкиной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Суровикинский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агропромышленный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404414, г. Суровикино, ул.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Автострадная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9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Урюпинский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Тепикинская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403120, х.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Тепикино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- город Урюпинск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"Урюпинская школа",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403114, г. Урюпинск, ул. Пушкина, 50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"Урюпинская кадетская школа имени генерал-лейтенанта С.И. Горшкова",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403120, г. Урюпинск, ул. 50 лет Победы, 5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"Урюпинский агропромышленный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403120, г. Урюпинск, ул.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Разливаева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6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- город Фролово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промышленно-экономический техникум",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403530, г. Фролово, ул. Строителей, д. 138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Арчединский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лесной колледж",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403522, п. 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Арчединского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лесхоза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"Профессиональное училище N 55",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403522, пос. </w:t>
            </w:r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Чернышковский район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Тормосиновская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школа-интернат",</w:t>
            </w: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х. Тормосин </w:t>
            </w:r>
          </w:p>
        </w:tc>
      </w:tr>
    </w:tbl>
    <w:p w:rsidR="00D232DC" w:rsidRPr="00D232DC" w:rsidRDefault="00D232DC" w:rsidP="00D232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232DC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D232DC">
        <w:rPr>
          <w:rFonts w:ascii="Times New Roman" w:eastAsia="Times New Roman" w:hAnsi="Times New Roman" w:cs="Times New Roman"/>
          <w:sz w:val="24"/>
          <w:szCs w:val="24"/>
        </w:rPr>
        <w:t xml:space="preserve"> обязанности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>заместителя председателя комитета -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>начальника отдела специального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>образования и защиты прав детей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>комитета образования и науки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>Волгоградской области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 xml:space="preserve">Т.В.СМИРНОВА </w:t>
      </w:r>
    </w:p>
    <w:p w:rsidR="009D7E33" w:rsidRDefault="00D232DC" w:rsidP="009D7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D7E33" w:rsidRDefault="009D7E33" w:rsidP="009D7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32DC" w:rsidRPr="00D232DC">
        <w:rPr>
          <w:rFonts w:ascii="Times New Roman" w:eastAsia="Times New Roman" w:hAnsi="Times New Roman" w:cs="Times New Roman"/>
          <w:sz w:val="24"/>
          <w:szCs w:val="24"/>
        </w:rPr>
        <w:t>риказом</w:t>
      </w:r>
    </w:p>
    <w:p w:rsidR="009D7E33" w:rsidRDefault="00D232DC" w:rsidP="009D7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>комитета образования и науки</w:t>
      </w:r>
    </w:p>
    <w:p w:rsidR="009D7E33" w:rsidRDefault="00D232DC" w:rsidP="009D7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</w:p>
    <w:p w:rsidR="00D232DC" w:rsidRPr="00D232DC" w:rsidRDefault="00D232DC" w:rsidP="009D7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2DC">
        <w:rPr>
          <w:rFonts w:ascii="Times New Roman" w:eastAsia="Times New Roman" w:hAnsi="Times New Roman" w:cs="Times New Roman"/>
          <w:sz w:val="24"/>
          <w:szCs w:val="24"/>
        </w:rPr>
        <w:t xml:space="preserve">от 25.01.17 N 8 </w:t>
      </w:r>
    </w:p>
    <w:p w:rsidR="00D232DC" w:rsidRPr="009D7E33" w:rsidRDefault="00D232DC" w:rsidP="009D7E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E33">
        <w:rPr>
          <w:rFonts w:ascii="Times New Roman" w:eastAsia="Times New Roman" w:hAnsi="Times New Roman" w:cs="Times New Roman"/>
          <w:bCs/>
          <w:sz w:val="28"/>
          <w:szCs w:val="28"/>
        </w:rPr>
        <w:t>ПЕРЕЧЕНЬ СПЕЦИАЛИСТОВ ГОСУДАРСТВЕННЫХ ОБРАЗОВАТЕЛЬНЫХ ОРГАНИЗАЦИЙ, ПОДВЕДОМСТВЕННЫХ КОМИТЕТУ ОБРАЗОВАНИЯ И НАУКИ ВОЛГОГРАДСКОЙ ОБЛАСТИ, УЧАСТВУЮЩИХ В ПРЕДОСТАВЛЕНИИ ГОСУДАРСТВЕННЫХ ГАРАНТИЙ ПРАВ РЕБЕНКА, УПОЛНОМОЧЕННЫХ НА УЧАСТИЕ В ПРАВОПРИМЕНИТЕЛЬНЫХ ПРОЦЕДУРАХ (ДЕЙСТВИЯХ) И НА ПРЕДОСТАВЛЕНИЕ ПОМОЩИ ДЕТЯМ, С УЧАСТИЕМ КОТОРЫХ ИЛИ В ИНТЕРЕСАХ КОТОРЫХ ОСУЩЕСТВЛЯЮТСЯ ПРАВОПРИМЕНИТЕЛЬНЫЕ ПРОЦЕДУРЫ (ДЕЙСТВИЯ)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492"/>
      </w:tblGrid>
      <w:tr w:rsidR="00D232DC" w:rsidRPr="00D232DC" w:rsidTr="00D232DC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870" w:type="dxa"/>
            <w:vAlign w:val="center"/>
            <w:hideMark/>
          </w:tcPr>
          <w:p w:rsidR="00D232DC" w:rsidRPr="00D232DC" w:rsidRDefault="00D232DC" w:rsidP="00D2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232DC" w:rsidRPr="00D232DC" w:rsidTr="00D232D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должности специалиста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D232DC" w:rsidRPr="00D232DC" w:rsidTr="00D232D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32DC" w:rsidRPr="00D232DC" w:rsidRDefault="00D232DC" w:rsidP="00D23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</w:tr>
    </w:tbl>
    <w:p w:rsidR="002E1A67" w:rsidRPr="009D7E33" w:rsidRDefault="00D232DC" w:rsidP="009D7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2DC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D232DC">
        <w:rPr>
          <w:rFonts w:ascii="Times New Roman" w:eastAsia="Times New Roman" w:hAnsi="Times New Roman" w:cs="Times New Roman"/>
          <w:sz w:val="24"/>
          <w:szCs w:val="24"/>
        </w:rPr>
        <w:t xml:space="preserve"> обязанности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>заместителя председателя комитета -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>начальника отдела специального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>образования и защиты прав детей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>комитета образования и науки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>Волгоградской области</w:t>
      </w:r>
      <w:r w:rsidRPr="00D232DC">
        <w:rPr>
          <w:rFonts w:ascii="Times New Roman" w:eastAsia="Times New Roman" w:hAnsi="Times New Roman" w:cs="Times New Roman"/>
          <w:sz w:val="24"/>
          <w:szCs w:val="24"/>
        </w:rPr>
        <w:br/>
        <w:t xml:space="preserve">Т.В.СМИРНОВА </w:t>
      </w:r>
    </w:p>
    <w:sectPr w:rsidR="002E1A67" w:rsidRPr="009D7E33" w:rsidSect="00D232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2DC"/>
    <w:rsid w:val="002E1A67"/>
    <w:rsid w:val="0056731E"/>
    <w:rsid w:val="009D7E33"/>
    <w:rsid w:val="00B01971"/>
    <w:rsid w:val="00D2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71"/>
  </w:style>
  <w:style w:type="paragraph" w:styleId="1">
    <w:name w:val="heading 1"/>
    <w:basedOn w:val="a"/>
    <w:link w:val="10"/>
    <w:uiPriority w:val="9"/>
    <w:qFormat/>
    <w:rsid w:val="00D23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3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23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2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232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232D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2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232DC"/>
    <w:rPr>
      <w:color w:val="0000FF"/>
      <w:u w:val="single"/>
    </w:rPr>
  </w:style>
  <w:style w:type="paragraph" w:customStyle="1" w:styleId="formattext">
    <w:name w:val="formattext"/>
    <w:basedOn w:val="a"/>
    <w:rsid w:val="00D2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867931" TargetMode="External"/><Relationship Id="rId5" Type="http://schemas.openxmlformats.org/officeDocument/2006/relationships/hyperlink" Target="http://docs.cntd.ru/document/430645604" TargetMode="External"/><Relationship Id="rId4" Type="http://schemas.openxmlformats.org/officeDocument/2006/relationships/hyperlink" Target="http://docs.cntd.ru/document/430645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schabes</dc:creator>
  <cp:keywords/>
  <dc:description/>
  <cp:lastModifiedBy>schabes</cp:lastModifiedBy>
  <cp:revision>3</cp:revision>
  <dcterms:created xsi:type="dcterms:W3CDTF">2017-07-10T08:02:00Z</dcterms:created>
  <dcterms:modified xsi:type="dcterms:W3CDTF">2017-07-10T08:14:00Z</dcterms:modified>
</cp:coreProperties>
</file>